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9F" w:rsidRPr="0029539F" w:rsidRDefault="0029539F" w:rsidP="0029539F">
      <w:r w:rsidRPr="0029539F">
        <w:rPr>
          <w:noProof/>
        </w:rPr>
        <w:drawing>
          <wp:inline distT="0" distB="0" distL="0" distR="0">
            <wp:extent cx="1819275" cy="247650"/>
            <wp:effectExtent l="0" t="0" r="9525" b="0"/>
            <wp:docPr id="3" name="Attēls 3" descr="http://www.viessmann.ru/ru/ein-_zweifamilienhaus/produkte/Solar-Systeme1/Vitosol_200.VklUT1NPTCAyMDAtVA%7E%7E-RenderTit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essmann.ru/ru/ein-_zweifamilienhaus/produkte/Solar-Systeme1/Vitosol_200.VklUT1NPTCAyMDAtVA%7E%7E-RenderTitl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39F" w:rsidRPr="0029539F" w:rsidRDefault="0029539F" w:rsidP="0029539F">
      <w:pPr>
        <w:rPr>
          <w:b/>
          <w:bCs/>
          <w:lang w:val="ru-RU"/>
        </w:rPr>
      </w:pPr>
      <w:r w:rsidRPr="0029539F">
        <w:rPr>
          <w:b/>
          <w:bCs/>
          <w:lang w:val="ru-RU"/>
        </w:rPr>
        <w:t>Вакуумный трубчатый коллектор</w:t>
      </w:r>
    </w:p>
    <w:p w:rsidR="0029539F" w:rsidRPr="0029539F" w:rsidRDefault="0029539F" w:rsidP="0029539F">
      <w:pPr>
        <w:rPr>
          <w:lang w:val="ru-RU"/>
        </w:rPr>
      </w:pPr>
      <w:r w:rsidRPr="0029539F">
        <w:rPr>
          <w:lang w:val="ru-RU"/>
        </w:rPr>
        <w:t>Для приготовления горячей воды, систем отопления и подогрева воды в плавательных бассейнах</w:t>
      </w:r>
    </w:p>
    <w:p w:rsidR="0029539F" w:rsidRPr="0029539F" w:rsidRDefault="0029539F" w:rsidP="0029539F">
      <w:bookmarkStart w:id="0" w:name="_GoBack"/>
      <w:bookmarkEnd w:id="0"/>
    </w:p>
    <w:p w:rsidR="0029539F" w:rsidRPr="0029539F" w:rsidRDefault="0029539F" w:rsidP="0029539F">
      <w:pPr>
        <w:rPr>
          <w:lang w:val="ru-RU"/>
        </w:rPr>
      </w:pPr>
      <w:r w:rsidRPr="0029539F">
        <w:rPr>
          <w:lang w:val="ru-RU"/>
        </w:rPr>
        <w:t>Вакуумный</w:t>
      </w:r>
      <w:r w:rsidRPr="0029539F">
        <w:t> </w:t>
      </w:r>
      <w:r w:rsidRPr="0029539F">
        <w:rPr>
          <w:lang w:val="ru-RU"/>
        </w:rPr>
        <w:t xml:space="preserve">трубчатый коллектор </w:t>
      </w:r>
      <w:proofErr w:type="spellStart"/>
      <w:r w:rsidRPr="0029539F">
        <w:t>Vitosol</w:t>
      </w:r>
      <w:proofErr w:type="spellEnd"/>
      <w:r w:rsidRPr="0029539F">
        <w:rPr>
          <w:lang w:val="ru-RU"/>
        </w:rPr>
        <w:t xml:space="preserve"> 200-</w:t>
      </w:r>
      <w:r w:rsidRPr="0029539F">
        <w:t>T</w:t>
      </w:r>
      <w:r w:rsidRPr="0029539F">
        <w:rPr>
          <w:lang w:val="ru-RU"/>
        </w:rPr>
        <w:t xml:space="preserve"> предназначен для монтажа на скатных и плоских типах крыш, на фасадах,</w:t>
      </w:r>
      <w:r w:rsidRPr="0029539F">
        <w:t> </w:t>
      </w:r>
      <w:r w:rsidRPr="0029539F">
        <w:rPr>
          <w:lang w:val="ru-RU"/>
        </w:rPr>
        <w:t>а также для установки в произвольном месте.</w:t>
      </w:r>
      <w:r w:rsidRPr="0029539F">
        <w:rPr>
          <w:lang w:val="ru-RU"/>
        </w:rPr>
        <w:br/>
      </w:r>
      <w:r w:rsidRPr="0029539F">
        <w:rPr>
          <w:lang w:val="ru-RU"/>
        </w:rPr>
        <w:br/>
      </w:r>
      <w:r w:rsidRPr="0029539F">
        <w:rPr>
          <w:b/>
          <w:bCs/>
          <w:lang w:val="ru-RU"/>
        </w:rPr>
        <w:t>Высокая эффективность</w:t>
      </w:r>
      <w:r w:rsidRPr="0029539F">
        <w:rPr>
          <w:b/>
          <w:bCs/>
          <w:lang w:val="ru-RU"/>
        </w:rPr>
        <w:br/>
      </w:r>
      <w:r w:rsidRPr="0029539F">
        <w:rPr>
          <w:lang w:val="ru-RU"/>
        </w:rPr>
        <w:br/>
        <w:t xml:space="preserve">Высокая эффективность работы </w:t>
      </w:r>
      <w:proofErr w:type="spellStart"/>
      <w:r w:rsidRPr="0029539F">
        <w:rPr>
          <w:lang w:val="ru-RU"/>
        </w:rPr>
        <w:t>гелиоколлектора</w:t>
      </w:r>
      <w:proofErr w:type="spellEnd"/>
      <w:r w:rsidRPr="0029539F">
        <w:rPr>
          <w:lang w:val="ru-RU"/>
        </w:rPr>
        <w:t xml:space="preserve"> трубчатого типа обусловлена применением </w:t>
      </w:r>
      <w:proofErr w:type="spellStart"/>
      <w:r w:rsidRPr="0029539F">
        <w:rPr>
          <w:lang w:val="ru-RU"/>
        </w:rPr>
        <w:t>гелиотитанового</w:t>
      </w:r>
      <w:proofErr w:type="spellEnd"/>
      <w:r w:rsidRPr="0029539F">
        <w:rPr>
          <w:lang w:val="ru-RU"/>
        </w:rPr>
        <w:t xml:space="preserve"> покрытия трубок и </w:t>
      </w:r>
      <w:proofErr w:type="spellStart"/>
      <w:r w:rsidRPr="0029539F">
        <w:rPr>
          <w:lang w:val="ru-RU"/>
        </w:rPr>
        <w:t>низкодисперсного</w:t>
      </w:r>
      <w:proofErr w:type="spellEnd"/>
      <w:r w:rsidRPr="0029539F">
        <w:rPr>
          <w:lang w:val="ru-RU"/>
        </w:rPr>
        <w:t xml:space="preserve"> стекла. </w:t>
      </w:r>
      <w:r w:rsidRPr="0029539F">
        <w:rPr>
          <w:lang w:val="ru-RU"/>
        </w:rPr>
        <w:br/>
      </w:r>
      <w:r w:rsidRPr="0029539F">
        <w:rPr>
          <w:lang w:val="ru-RU"/>
        </w:rPr>
        <w:br/>
      </w:r>
      <w:r w:rsidRPr="0029539F">
        <w:rPr>
          <w:b/>
          <w:bCs/>
          <w:lang w:val="ru-RU"/>
        </w:rPr>
        <w:t>Быстрый и несложный монтаж</w:t>
      </w:r>
      <w:r w:rsidRPr="0029539F">
        <w:rPr>
          <w:b/>
          <w:bCs/>
          <w:lang w:val="ru-RU"/>
        </w:rPr>
        <w:br/>
      </w:r>
      <w:r w:rsidRPr="0029539F">
        <w:rPr>
          <w:lang w:val="ru-RU"/>
        </w:rPr>
        <w:br/>
        <w:t xml:space="preserve">Солнечные коллекторы от </w:t>
      </w:r>
      <w:proofErr w:type="spellStart"/>
      <w:r w:rsidRPr="0029539F">
        <w:t>Viessmann</w:t>
      </w:r>
      <w:proofErr w:type="spellEnd"/>
      <w:r w:rsidRPr="0029539F">
        <w:rPr>
          <w:lang w:val="ru-RU"/>
        </w:rPr>
        <w:t xml:space="preserve"> с помощью</w:t>
      </w:r>
      <w:r w:rsidRPr="0029539F">
        <w:t> </w:t>
      </w:r>
      <w:r w:rsidRPr="0029539F">
        <w:rPr>
          <w:lang w:val="ru-RU"/>
        </w:rPr>
        <w:t>новой системы быстроразъемных штекерных соединений</w:t>
      </w:r>
      <w:r w:rsidRPr="0029539F">
        <w:t> </w:t>
      </w:r>
      <w:r w:rsidRPr="0029539F">
        <w:rPr>
          <w:lang w:val="ru-RU"/>
        </w:rPr>
        <w:t>объединяются в батареи, а простое подключение отдельных трубок минимизирует затраты на их замену или ремонт.</w:t>
      </w:r>
      <w:r w:rsidRPr="0029539F">
        <w:t> </w:t>
      </w:r>
      <w:r w:rsidRPr="0029539F">
        <w:rPr>
          <w:lang w:val="ru-RU"/>
        </w:rPr>
        <w:br/>
      </w:r>
      <w:r w:rsidRPr="0029539F">
        <w:rPr>
          <w:lang w:val="ru-RU"/>
        </w:rPr>
        <w:br/>
      </w:r>
      <w:r w:rsidRPr="0029539F">
        <w:rPr>
          <w:b/>
          <w:bCs/>
          <w:lang w:val="ru-RU"/>
        </w:rPr>
        <w:t>Оптимальная ориентация</w:t>
      </w:r>
      <w:r w:rsidRPr="0029539F">
        <w:t> </w:t>
      </w:r>
      <w:r w:rsidRPr="0029539F">
        <w:rPr>
          <w:lang w:val="ru-RU"/>
        </w:rPr>
        <w:br/>
      </w:r>
      <w:r w:rsidRPr="0029539F">
        <w:rPr>
          <w:lang w:val="ru-RU"/>
        </w:rPr>
        <w:br/>
      </w:r>
      <w:proofErr w:type="spellStart"/>
      <w:r w:rsidRPr="0029539F">
        <w:t>Vitosol</w:t>
      </w:r>
      <w:proofErr w:type="spellEnd"/>
      <w:r w:rsidRPr="0029539F">
        <w:rPr>
          <w:lang w:val="ru-RU"/>
        </w:rPr>
        <w:t xml:space="preserve"> 200-</w:t>
      </w:r>
      <w:r w:rsidRPr="0029539F">
        <w:t>T</w:t>
      </w:r>
      <w:r w:rsidRPr="0029539F">
        <w:rPr>
          <w:lang w:val="ru-RU"/>
        </w:rPr>
        <w:t xml:space="preserve"> имеет возможность оптимальной ориентации трубок относительно солнца, за счет чего обеспечивается максимальное использование солнечной энергии.</w:t>
      </w:r>
      <w:r w:rsidRPr="0029539F">
        <w:rPr>
          <w:lang w:val="ru-RU"/>
        </w:rPr>
        <w:br/>
      </w:r>
      <w:r w:rsidRPr="0029539F">
        <w:rPr>
          <w:lang w:val="ru-RU"/>
        </w:rPr>
        <w:br/>
        <w:t>Высокоэффективная теплоизоляция корпуса коллектора сводит к минимуму потери тепла в атмосферу.</w:t>
      </w:r>
      <w:r w:rsidRPr="0029539F">
        <w:t> </w:t>
      </w:r>
    </w:p>
    <w:p w:rsidR="0029539F" w:rsidRPr="0029539F" w:rsidRDefault="0029539F" w:rsidP="0029539F">
      <w:pPr>
        <w:rPr>
          <w:b/>
          <w:bCs/>
        </w:rPr>
      </w:pPr>
      <w:proofErr w:type="spellStart"/>
      <w:r w:rsidRPr="0029539F">
        <w:rPr>
          <w:b/>
          <w:bCs/>
        </w:rPr>
        <w:t>Отличительные</w:t>
      </w:r>
      <w:proofErr w:type="spellEnd"/>
      <w:r w:rsidRPr="0029539F">
        <w:rPr>
          <w:b/>
          <w:bCs/>
        </w:rPr>
        <w:t xml:space="preserve"> </w:t>
      </w:r>
      <w:proofErr w:type="spellStart"/>
      <w:r w:rsidRPr="0029539F">
        <w:rPr>
          <w:b/>
          <w:bCs/>
        </w:rPr>
        <w:t>особенности</w:t>
      </w:r>
      <w:proofErr w:type="spellEnd"/>
      <w:r w:rsidRPr="0029539F">
        <w:rPr>
          <w:b/>
          <w:bCs/>
        </w:rPr>
        <w:t>:</w:t>
      </w:r>
    </w:p>
    <w:p w:rsidR="0029539F" w:rsidRPr="0029539F" w:rsidRDefault="0029539F" w:rsidP="0029539F">
      <w:pPr>
        <w:numPr>
          <w:ilvl w:val="0"/>
          <w:numId w:val="1"/>
        </w:numPr>
        <w:rPr>
          <w:lang w:val="ru-RU"/>
        </w:rPr>
      </w:pPr>
      <w:r w:rsidRPr="0029539F">
        <w:rPr>
          <w:lang w:val="ru-RU"/>
        </w:rPr>
        <w:t>Высокоэффективный вакуумный трубчатый коллектор прямоточного типа с высоким коэффициентом использования солнечной энергии</w:t>
      </w:r>
      <w:r w:rsidRPr="0029539F">
        <w:t> </w:t>
      </w:r>
      <w:r w:rsidRPr="0029539F">
        <w:rPr>
          <w:lang w:val="ru-RU"/>
        </w:rPr>
        <w:t xml:space="preserve"> </w:t>
      </w:r>
    </w:p>
    <w:p w:rsidR="0029539F" w:rsidRPr="0029539F" w:rsidRDefault="0029539F" w:rsidP="0029539F">
      <w:pPr>
        <w:numPr>
          <w:ilvl w:val="0"/>
          <w:numId w:val="1"/>
        </w:numPr>
        <w:rPr>
          <w:lang w:val="ru-RU"/>
        </w:rPr>
      </w:pPr>
      <w:r w:rsidRPr="0029539F">
        <w:rPr>
          <w:lang w:val="ru-RU"/>
        </w:rPr>
        <w:t xml:space="preserve">Универсальное применение для монтажа в вертикальном или горизонтальном положении, а также для установки в произвольном месте </w:t>
      </w:r>
    </w:p>
    <w:p w:rsidR="0029539F" w:rsidRPr="0029539F" w:rsidRDefault="0029539F" w:rsidP="0029539F">
      <w:pPr>
        <w:numPr>
          <w:ilvl w:val="0"/>
          <w:numId w:val="1"/>
        </w:numPr>
        <w:rPr>
          <w:lang w:val="ru-RU"/>
        </w:rPr>
      </w:pPr>
      <w:r w:rsidRPr="0029539F">
        <w:rPr>
          <w:lang w:val="ru-RU"/>
        </w:rPr>
        <w:t xml:space="preserve">Простое и надежное подключение отдельных трубок с помощью новой системы штекерных разъемов </w:t>
      </w:r>
    </w:p>
    <w:p w:rsidR="0029539F" w:rsidRPr="0029539F" w:rsidRDefault="0029539F" w:rsidP="0029539F">
      <w:pPr>
        <w:numPr>
          <w:ilvl w:val="0"/>
          <w:numId w:val="1"/>
        </w:numPr>
        <w:rPr>
          <w:lang w:val="ru-RU"/>
        </w:rPr>
      </w:pPr>
      <w:r w:rsidRPr="0029539F">
        <w:rPr>
          <w:lang w:val="ru-RU"/>
        </w:rPr>
        <w:t xml:space="preserve">Встроенные в </w:t>
      </w:r>
      <w:proofErr w:type="spellStart"/>
      <w:r w:rsidRPr="0029539F">
        <w:rPr>
          <w:lang w:val="ru-RU"/>
        </w:rPr>
        <w:t>вакуумированные</w:t>
      </w:r>
      <w:proofErr w:type="spellEnd"/>
      <w:r w:rsidRPr="0029539F">
        <w:rPr>
          <w:lang w:val="ru-RU"/>
        </w:rPr>
        <w:t xml:space="preserve"> трубки поверхности поглотителя не чувствительны к загрязнению</w:t>
      </w:r>
      <w:r w:rsidRPr="0029539F">
        <w:t> </w:t>
      </w:r>
      <w:r w:rsidRPr="0029539F">
        <w:rPr>
          <w:lang w:val="ru-RU"/>
        </w:rPr>
        <w:t xml:space="preserve"> </w:t>
      </w:r>
    </w:p>
    <w:p w:rsidR="0029539F" w:rsidRPr="0029539F" w:rsidRDefault="0029539F" w:rsidP="0029539F">
      <w:pPr>
        <w:numPr>
          <w:ilvl w:val="0"/>
          <w:numId w:val="1"/>
        </w:numPr>
        <w:rPr>
          <w:lang w:val="ru-RU"/>
        </w:rPr>
      </w:pPr>
      <w:r w:rsidRPr="0029539F">
        <w:rPr>
          <w:lang w:val="ru-RU"/>
        </w:rPr>
        <w:t xml:space="preserve">Возможность оптимальной ориентации трубок относительно солнца, за счет чего обеспечивается максимальное использование энергии </w:t>
      </w:r>
    </w:p>
    <w:p w:rsidR="0029539F" w:rsidRPr="0029539F" w:rsidRDefault="0029539F" w:rsidP="0029539F">
      <w:pPr>
        <w:numPr>
          <w:ilvl w:val="0"/>
          <w:numId w:val="1"/>
        </w:numPr>
        <w:rPr>
          <w:lang w:val="ru-RU"/>
        </w:rPr>
      </w:pPr>
      <w:r w:rsidRPr="0029539F">
        <w:rPr>
          <w:lang w:val="ru-RU"/>
        </w:rPr>
        <w:lastRenderedPageBreak/>
        <w:t xml:space="preserve">Высокоэффективная теплоизоляция корпуса коллектора сводит к минимуму потери тепла </w:t>
      </w:r>
    </w:p>
    <w:p w:rsidR="0029539F" w:rsidRPr="0029539F" w:rsidRDefault="0029539F" w:rsidP="0029539F">
      <w:pPr>
        <w:numPr>
          <w:ilvl w:val="0"/>
          <w:numId w:val="1"/>
        </w:numPr>
        <w:rPr>
          <w:lang w:val="ru-RU"/>
        </w:rPr>
      </w:pPr>
      <w:proofErr w:type="gramStart"/>
      <w:r w:rsidRPr="0029539F">
        <w:rPr>
          <w:lang w:val="ru-RU"/>
        </w:rPr>
        <w:t xml:space="preserve">Привлекательный дизайн коллектора, корпус которого может быть заказан любого цвета (палитра </w:t>
      </w:r>
      <w:r w:rsidRPr="0029539F">
        <w:t>RAL</w:t>
      </w:r>
      <w:proofErr w:type="gramEnd"/>
    </w:p>
    <w:p w:rsidR="00DB5545" w:rsidRPr="0029539F" w:rsidRDefault="00DB5545">
      <w:pPr>
        <w:rPr>
          <w:lang w:val="ru-RU"/>
        </w:rPr>
      </w:pPr>
    </w:p>
    <w:sectPr w:rsidR="00DB5545" w:rsidRPr="0029539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16E49"/>
    <w:multiLevelType w:val="multilevel"/>
    <w:tmpl w:val="83A2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9F"/>
    <w:rsid w:val="0029539F"/>
    <w:rsid w:val="00DB5545"/>
    <w:rsid w:val="00E7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29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95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29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95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</dc:creator>
  <cp:lastModifiedBy>Daiga</cp:lastModifiedBy>
  <cp:revision>2</cp:revision>
  <dcterms:created xsi:type="dcterms:W3CDTF">2013-02-24T20:26:00Z</dcterms:created>
  <dcterms:modified xsi:type="dcterms:W3CDTF">2013-03-31T15:35:00Z</dcterms:modified>
</cp:coreProperties>
</file>